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1"/>
        <w:spacing w:before="240" w:after="60"/>
        <w:jc w:val="left"/>
        <w:rPr>
          <w:sz w:val="24"/>
          <w:szCs w:val="24"/>
          <w:lang w:val="it-IT"/>
        </w:rPr>
      </w:pPr>
      <w:r>
        <w:rPr>
          <w:rFonts w:eastAsia="Calibri" w:cs="Calibri" w:ascii="Calibri" w:hAnsi="Calibri"/>
          <w:b w:val="false"/>
          <w:bCs w:val="false"/>
          <w:i/>
          <w:iCs/>
          <w:sz w:val="16"/>
          <w:szCs w:val="16"/>
          <w:lang w:val="it-IT"/>
        </w:rPr>
        <w:t xml:space="preserve">Comunicato Stampa </w:t>
        <w:tab/>
        <w:tab/>
        <w:tab/>
        <w:tab/>
        <w:tab/>
        <w:tab/>
        <w:tab/>
        <w:tab/>
        <w:tab/>
        <w:t>Milano, aprile 2015</w:t>
      </w:r>
      <w:r>
        <w:rPr>
          <w:sz w:val="24"/>
          <w:szCs w:val="24"/>
          <w:lang w:val="it-IT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b/>
          <w:bCs/>
          <w:color w:val="E36C0A"/>
          <w:sz w:val="22"/>
          <w:szCs w:val="22"/>
          <w:u w:val="single"/>
        </w:rPr>
      </w:pPr>
      <w:r>
        <w:rPr>
          <w:b/>
          <w:bCs/>
          <w:color w:val="E36C0A"/>
          <w:sz w:val="22"/>
          <w:szCs w:val="22"/>
          <w:u w:val="single"/>
        </w:rPr>
        <w:t>Analisi sui costi di attivazione delle tariffe ADSL (con telefonate e senza)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Quanto costa attivare una tariffa ADSL? Molto spesso l'attivazione è uno dei costi che si trascurano nella scelta di un'offerta per la propria connessione Internet. Secondo l'ultimo studio di SosTariffe.it attivare una tariffa ADSL può arrivare a costare anche 52 euro, tuttavia esistono promozioni per risparmiare come quella offerta in esclusiva dal sito di comparazione. 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Quando si cerca una </w:t>
      </w:r>
      <w:r>
        <w:rPr>
          <w:b/>
          <w:bCs/>
          <w:sz w:val="22"/>
          <w:szCs w:val="22"/>
        </w:rPr>
        <w:t>tariffa per attivare o cambiare la propria fornitura di connessione</w:t>
      </w:r>
      <w:r>
        <w:rPr>
          <w:sz w:val="22"/>
          <w:szCs w:val="22"/>
        </w:rPr>
        <w:t xml:space="preserve"> ad Internet e telefonia ci sono </w:t>
      </w:r>
      <w:r>
        <w:rPr>
          <w:b/>
          <w:bCs/>
          <w:sz w:val="22"/>
          <w:szCs w:val="22"/>
        </w:rPr>
        <w:t>altri costi da valutare oltre al canone</w:t>
      </w:r>
      <w:r>
        <w:rPr>
          <w:sz w:val="22"/>
          <w:szCs w:val="22"/>
        </w:rPr>
        <w:t xml:space="preserve"> mensile che si andrà a pagare per avere l'ADSL e le chiamate. Uno dei più importanti è il </w:t>
      </w:r>
      <w:r>
        <w:rPr>
          <w:b/>
          <w:bCs/>
          <w:sz w:val="22"/>
          <w:szCs w:val="22"/>
        </w:rPr>
        <w:t>costo di attivazione</w:t>
      </w:r>
      <w:r>
        <w:rPr>
          <w:sz w:val="22"/>
          <w:szCs w:val="22"/>
        </w:rPr>
        <w:t xml:space="preserve"> che può variare di molto da offerta e offerta. 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la grande varietà di promozioni che si trovano oggi sul mercato </w:t>
      </w:r>
      <w:r>
        <w:rPr>
          <w:b/>
          <w:bCs/>
          <w:sz w:val="22"/>
          <w:szCs w:val="22"/>
        </w:rPr>
        <w:t>SosTariffe.it ha cercato di stimare quale sia il costo medio per attivare una tariffa ADSL</w:t>
      </w:r>
      <w:r>
        <w:rPr>
          <w:sz w:val="22"/>
          <w:szCs w:val="22"/>
        </w:rPr>
        <w:t xml:space="preserve"> dividendo tale analisi per tre gruppi di tipologie di tariffe: </w:t>
      </w:r>
      <w:r>
        <w:rPr>
          <w:b/>
          <w:bCs/>
          <w:sz w:val="22"/>
          <w:szCs w:val="22"/>
        </w:rPr>
        <w:t>solo ADSL</w:t>
      </w:r>
      <w:r>
        <w:rPr>
          <w:sz w:val="22"/>
          <w:szCs w:val="22"/>
        </w:rPr>
        <w:t xml:space="preserve"> (tariffe che offrono la sola connessione Internet), </w:t>
      </w:r>
      <w:r>
        <w:rPr>
          <w:b/>
          <w:bCs/>
          <w:sz w:val="22"/>
          <w:szCs w:val="22"/>
        </w:rPr>
        <w:t>ADSL più telefonate gratis</w:t>
      </w:r>
      <w:r>
        <w:rPr>
          <w:sz w:val="22"/>
          <w:szCs w:val="22"/>
        </w:rPr>
        <w:t xml:space="preserve"> e </w:t>
      </w:r>
      <w:r>
        <w:rPr>
          <w:b/>
          <w:bCs/>
          <w:sz w:val="22"/>
          <w:szCs w:val="22"/>
        </w:rPr>
        <w:t>ADSL più telefonate a pagamento</w:t>
      </w:r>
      <w:r>
        <w:rPr>
          <w:sz w:val="22"/>
          <w:szCs w:val="22"/>
        </w:rPr>
        <w:t xml:space="preserve"> (comprese le offerte che hanno anche il solo scatto alla risposta per chiamare). Per ogni gruppo di offerte è stato </w:t>
      </w:r>
      <w:r>
        <w:rPr>
          <w:b/>
          <w:bCs/>
          <w:sz w:val="22"/>
          <w:szCs w:val="22"/>
        </w:rPr>
        <w:t>calcolato il costo di attivazione in base alla velocità</w:t>
      </w:r>
      <w:r>
        <w:rPr>
          <w:sz w:val="22"/>
          <w:szCs w:val="22"/>
        </w:rPr>
        <w:t xml:space="preserve"> nominale sottoscritta. </w:t>
      </w:r>
    </w:p>
    <w:p>
      <w:pPr>
        <w:pStyle w:val="Normal"/>
        <w:spacing w:lineRule="auto" w:line="360" w:before="0" w:after="280"/>
        <w:jc w:val="both"/>
        <w:rPr>
          <w:sz w:val="22"/>
          <w:szCs w:val="22"/>
        </w:rPr>
      </w:pPr>
      <w:r>
        <w:rPr>
          <w:sz w:val="22"/>
          <w:szCs w:val="22"/>
        </w:rPr>
        <w:t>I risultati dell'indagine sono riassunti nella seguente tabella:</w:t>
      </w:r>
    </w:p>
    <w:p>
      <w:pPr>
        <w:pStyle w:val="Normal"/>
        <w:spacing w:lineRule="auto" w:line="360" w:before="0" w:after="28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4081145" cy="23044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280"/>
        <w:jc w:val="both"/>
        <w:rPr/>
      </w:pPr>
      <w:r>
        <w:rPr/>
      </w:r>
    </w:p>
    <w:p>
      <w:pPr>
        <w:pStyle w:val="Normal"/>
        <w:spacing w:lineRule="auto" w:line="360" w:before="0" w:after="280"/>
        <w:jc w:val="both"/>
        <w:rPr/>
      </w:pPr>
      <w:r>
        <w:rPr/>
      </w:r>
    </w:p>
    <w:p>
      <w:pPr>
        <w:pStyle w:val="Normal"/>
        <w:spacing w:lineRule="auto" w:line="360" w:before="0" w:after="280"/>
        <w:jc w:val="both"/>
        <w:rPr/>
      </w:pPr>
      <w:r>
        <w:rPr/>
      </w:r>
    </w:p>
    <w:p>
      <w:pPr>
        <w:pStyle w:val="Normal"/>
        <w:spacing w:lineRule="auto" w:line="360" w:before="0" w:after="280"/>
        <w:jc w:val="both"/>
        <w:rPr/>
      </w:pPr>
      <w:r>
        <w:rPr/>
      </w:r>
    </w:p>
    <w:p>
      <w:pPr>
        <w:pStyle w:val="Normal"/>
        <w:spacing w:lineRule="auto" w:line="360" w:before="0" w:after="280"/>
        <w:jc w:val="both"/>
        <w:rPr/>
      </w:pPr>
      <w:r>
        <w:rPr/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Per quanto riguarda le </w:t>
      </w:r>
      <w:r>
        <w:rPr>
          <w:b/>
          <w:bCs/>
        </w:rPr>
        <w:t>offerte per la sola connessione Internet</w:t>
      </w:r>
      <w:r>
        <w:rPr/>
        <w:t xml:space="preserve">, il </w:t>
      </w:r>
      <w:r>
        <w:rPr>
          <w:b/>
          <w:bCs/>
        </w:rPr>
        <w:t>costo di attivazione medio è di 52 euro</w:t>
      </w:r>
      <w:r>
        <w:rPr/>
        <w:t xml:space="preserve"> circa per chi sceglie una </w:t>
      </w:r>
      <w:r>
        <w:rPr>
          <w:b/>
          <w:bCs/>
        </w:rPr>
        <w:t xml:space="preserve">tariffa a 7 Mb/s </w:t>
      </w:r>
      <w:r>
        <w:rPr/>
        <w:t xml:space="preserve">di velocità di download, prezzo che </w:t>
      </w:r>
      <w:r>
        <w:rPr>
          <w:b/>
          <w:bCs/>
        </w:rPr>
        <w:t xml:space="preserve">scende a quasi 37 euro per le tariffe con 10 Mb/s </w:t>
      </w:r>
      <w:r>
        <w:rPr/>
        <w:t xml:space="preserve">di velocità. </w:t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Attivare, invece, una </w:t>
      </w:r>
      <w:r>
        <w:rPr>
          <w:b/>
          <w:bCs/>
        </w:rPr>
        <w:t>promozione per unire l'ADSL alle chiamate totalmente gratis verso fissi e cellulari</w:t>
      </w:r>
      <w:r>
        <w:rPr/>
        <w:t xml:space="preserve"> ha un costo che arriva fino a quasi 26 euro, ma solo per chi sceglie una velocità compresa tra 10 Mb/s e 30 Mb/s. </w:t>
      </w:r>
      <w:r>
        <w:rPr>
          <w:b/>
          <w:bCs/>
        </w:rPr>
        <w:t>Per le velocità sotto i 7 Mb/s e sopra i 30 Mb/s il costo si azzera</w:t>
      </w:r>
      <w:r>
        <w:rPr/>
        <w:t xml:space="preserve">. </w:t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Le </w:t>
      </w:r>
      <w:r>
        <w:rPr>
          <w:b/>
          <w:bCs/>
        </w:rPr>
        <w:t>tariffe per avere la fornitura dell'ADSL</w:t>
      </w:r>
      <w:r>
        <w:rPr/>
        <w:t xml:space="preserve"> con le </w:t>
      </w:r>
      <w:r>
        <w:rPr>
          <w:b/>
          <w:bCs/>
        </w:rPr>
        <w:t>chiamate a pagamento</w:t>
      </w:r>
      <w:r>
        <w:rPr/>
        <w:t xml:space="preserve"> (scatto alla risposta e/o costo al minuto verso fissi e/o cellulari) hanno invece un costo di attivazione pari a </w:t>
      </w:r>
      <w:r>
        <w:rPr>
          <w:b/>
          <w:bCs/>
        </w:rPr>
        <w:t>13 euro per le offerte fino a 7 Mb/s</w:t>
      </w:r>
      <w:r>
        <w:rPr/>
        <w:t xml:space="preserve"> e </w:t>
      </w:r>
      <w:r>
        <w:rPr>
          <w:b/>
          <w:bCs/>
        </w:rPr>
        <w:t>23 euro per quelle oltre i 10 Mb/s</w:t>
      </w:r>
      <w:r>
        <w:rPr/>
        <w:t xml:space="preserve">. </w:t>
      </w:r>
    </w:p>
    <w:p>
      <w:pPr>
        <w:pStyle w:val="Normal"/>
        <w:spacing w:lineRule="auto" w:line="360" w:before="0" w:after="280"/>
        <w:jc w:val="both"/>
        <w:rPr/>
      </w:pPr>
      <w:r>
        <w:rPr/>
        <w:t>Quello dell'attivazione si tratta di un costo spesso non apprezzato da molti utenti che possono anche scegliere un'offerta diversa in base anche al costo di attivazione che si sostiene.</w:t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Tuttavia esistono </w:t>
      </w:r>
      <w:r>
        <w:rPr>
          <w:b/>
          <w:bCs/>
        </w:rPr>
        <w:t>promozioni ad hoc che spesso scontano o azzerano il costo di attivazione</w:t>
      </w:r>
      <w:r>
        <w:rPr/>
        <w:t xml:space="preserve">. Una di queste è </w:t>
      </w:r>
      <w:r>
        <w:rPr>
          <w:b/>
          <w:bCs/>
        </w:rPr>
        <w:t>offerta dal portale di comparazione SosTariffe.it</w:t>
      </w:r>
      <w:r>
        <w:rPr/>
        <w:t xml:space="preserve"> che sulle </w:t>
      </w:r>
      <w:r>
        <w:rPr>
          <w:b/>
          <w:bCs/>
        </w:rPr>
        <w:t>offerte ADSL di Infostrada</w:t>
      </w:r>
      <w:r>
        <w:rPr/>
        <w:t xml:space="preserve"> </w:t>
      </w:r>
      <w:r>
        <w:rPr>
          <w:b/>
          <w:bCs/>
        </w:rPr>
        <w:t>azzera</w:t>
      </w:r>
      <w:r>
        <w:rPr/>
        <w:t xml:space="preserve">, fino al 7 aprile, il </w:t>
      </w:r>
      <w:r>
        <w:rPr>
          <w:b/>
          <w:bCs/>
        </w:rPr>
        <w:t>costo di attivazione</w:t>
      </w:r>
      <w:r>
        <w:rPr/>
        <w:t xml:space="preserve"> sulle offerte ADSL di Infostrada. </w:t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In particolare chi </w:t>
      </w:r>
      <w:r>
        <w:rPr>
          <w:b/>
          <w:bCs/>
        </w:rPr>
        <w:t xml:space="preserve">attiverà dal portale di comparazione </w:t>
      </w:r>
      <w:r>
        <w:rPr>
          <w:b w:val="false"/>
          <w:bCs w:val="false"/>
        </w:rPr>
        <w:t>le</w:t>
      </w:r>
      <w:r>
        <w:rPr/>
        <w:t xml:space="preserve"> tariffe </w:t>
      </w:r>
      <w:r>
        <w:rPr>
          <w:b/>
          <w:bCs/>
        </w:rPr>
        <w:t>Absolute ADSL</w:t>
      </w:r>
      <w:r>
        <w:rPr/>
        <w:t xml:space="preserve"> e </w:t>
      </w:r>
      <w:r>
        <w:rPr>
          <w:b/>
          <w:bCs/>
        </w:rPr>
        <w:t>All Inclusive</w:t>
      </w:r>
      <w:r>
        <w:rPr/>
        <w:t xml:space="preserve"> e sceglierà come modalità di pagamento la </w:t>
      </w:r>
      <w:r>
        <w:rPr>
          <w:b/>
          <w:bCs/>
        </w:rPr>
        <w:t>carta di credito o il RID bancario</w:t>
      </w:r>
      <w:r>
        <w:rPr/>
        <w:t xml:space="preserve"> non dovrà pagare il </w:t>
      </w:r>
      <w:r>
        <w:rPr>
          <w:b/>
          <w:bCs/>
        </w:rPr>
        <w:t>costo di attivazione di 20 euro</w:t>
      </w:r>
      <w:r>
        <w:rPr/>
        <w:t xml:space="preserve">. Questa promozione si aggiunge a quella già in vigore che sconta il canone a </w:t>
      </w:r>
      <w:r>
        <w:rPr>
          <w:b/>
          <w:bCs/>
        </w:rPr>
        <w:t xml:space="preserve">24,95 </w:t>
      </w:r>
      <w:r>
        <w:rPr>
          <w:b/>
          <w:bCs/>
        </w:rPr>
        <w:t>euro e 29,95 euro</w:t>
      </w:r>
      <w:r>
        <w:rPr/>
        <w:t xml:space="preserve"> e regala il modem Wi – Fi. Per attivare la promozione è sufficiente richiedere una consulenza telefonica al seguente link: </w:t>
      </w:r>
      <w:hyperlink r:id="rId3">
        <w:r>
          <w:rPr>
            <w:rStyle w:val="CollegamentoInternet"/>
          </w:rPr>
          <w:t>http://www.sostariffe.it/confronto-offerte-adsl/?q=531</w:t>
        </w:r>
      </w:hyperlink>
      <w:r>
        <w:rPr/>
        <w:t xml:space="preserve">. </w:t>
      </w:r>
    </w:p>
    <w:p>
      <w:pPr>
        <w:pStyle w:val="Normal"/>
        <w:spacing w:lineRule="auto" w:line="360" w:before="0" w:after="280"/>
        <w:jc w:val="both"/>
        <w:rPr/>
      </w:pPr>
      <w:r>
        <w:rPr/>
        <w:t xml:space="preserve">Per tutti coloro che sono alla ricerca di una nuova tariffa ADSL l'aspetto importante è </w:t>
      </w:r>
      <w:r>
        <w:rPr>
          <w:b/>
          <w:bCs/>
        </w:rPr>
        <w:t>tenere monitorate tutte le promozioni</w:t>
      </w:r>
      <w:r>
        <w:rPr/>
        <w:t xml:space="preserve"> grazie anche allo strumento di comparazione delle tariffe ADSL di SosTariffe.it (</w:t>
      </w:r>
      <w:hyperlink r:id="rId4">
        <w:r>
          <w:rPr>
            <w:rStyle w:val="CollegamentoInternet"/>
          </w:rPr>
          <w:t>http://www.sostariffe.it/confronto-offerte-adsl/</w:t>
        </w:r>
      </w:hyperlink>
      <w:r>
        <w:rPr/>
        <w:t xml:space="preserve">) che presenta tutte le </w:t>
      </w:r>
      <w:r>
        <w:rPr>
          <w:b/>
          <w:bCs/>
        </w:rPr>
        <w:t>offerte aggiornate quotidianamente</w:t>
      </w:r>
      <w:r>
        <w:rPr/>
        <w:t xml:space="preserve">.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4"/>
          <w:szCs w:val="14"/>
        </w:rPr>
        <w:t>Per maggiori informazioni:</w:t>
      </w:r>
      <w:r>
        <w:rPr>
          <w:sz w:val="16"/>
          <w:szCs w:val="16"/>
        </w:rPr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4"/>
          <w:szCs w:val="14"/>
        </w:rPr>
        <w:t>Alessandro Voci</w:t>
      </w:r>
      <w:r>
        <w:rPr>
          <w:sz w:val="16"/>
          <w:szCs w:val="16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t>Tel+39.340.53.96.208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5">
        <w:r>
          <w:rPr>
            <w:rStyle w:val="CollegamentoInternet"/>
            <w:sz w:val="14"/>
            <w:szCs w:val="14"/>
          </w:rPr>
          <w:t>ufficiostampa@sostariffe.it</w:t>
        </w:r>
      </w:hyperlink>
      <w:r>
        <w:rPr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14"/>
          <w:szCs w:val="14"/>
        </w:rPr>
      </w:pPr>
      <w:hyperlink r:id="rId6">
        <w:r>
          <w:rPr>
            <w:rStyle w:val="CollegamentoInternet"/>
            <w:sz w:val="14"/>
            <w:szCs w:val="14"/>
          </w:rPr>
          <w:t>www.sostariffe.it</w:t>
        </w:r>
      </w:hyperlink>
      <w:r>
        <w:rPr>
          <w:sz w:val="14"/>
          <w:szCs w:val="14"/>
        </w:rPr>
        <w:t xml:space="preserve"> </w:t>
      </w:r>
    </w:p>
    <w:sectPr>
      <w:headerReference w:type="default" r:id="rId7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0" distR="0">
          <wp:extent cx="2030095" cy="3822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1">
    <w:name w:val="Titolo 1"/>
    <w:qFormat/>
    <w:basedOn w:val="Normal"/>
    <w:pPr>
      <w:keepNext/>
      <w:spacing w:before="240" w:after="60"/>
      <w:outlineLvl w:val="0"/>
    </w:pPr>
    <w:rPr>
      <w:rFonts w:ascii="Cambria" w:hAnsi="Cambria" w:eastAsia="Times New Roman" w:cs="Cambria"/>
      <w:b/>
      <w:bCs/>
      <w:sz w:val="32"/>
      <w:szCs w:val="32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Carpredefinitoparagrafo1" w:customStyle="1">
    <w:name w:val="Car. predefinito paragrafo1"/>
    <w:rPr/>
  </w:style>
  <w:style w:type="character" w:styleId="IntestazioneCarattere" w:customStyle="1">
    <w:name w:val="Intestazione Carattere"/>
    <w:basedOn w:val="Carpredefinitoparagrafo1"/>
    <w:rPr/>
  </w:style>
  <w:style w:type="character" w:styleId="PidipaginaCarattere" w:customStyle="1">
    <w:name w:val="Piè di pagina Carattere"/>
    <w:basedOn w:val="Carpredefinitoparagrafo1"/>
    <w:rPr/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Annotationreference" w:customStyle="1">
    <w:name w:val="annotation reference"/>
    <w:rPr>
      <w:sz w:val="18"/>
      <w:szCs w:val="18"/>
    </w:rPr>
  </w:style>
  <w:style w:type="character" w:styleId="TestocommentoCarattere" w:customStyle="1">
    <w:name w:val="Testo commento Carattere"/>
    <w:rPr>
      <w:sz w:val="24"/>
      <w:szCs w:val="24"/>
    </w:rPr>
  </w:style>
  <w:style w:type="character" w:styleId="SoggettocommentoCarattere" w:customStyle="1">
    <w:name w:val="Soggetto commento Carattere"/>
    <w:rPr>
      <w:b/>
      <w:bCs/>
      <w:sz w:val="24"/>
      <w:szCs w:val="24"/>
    </w:rPr>
  </w:style>
  <w:style w:type="character" w:styleId="Titolo1Carattere" w:customStyle="1">
    <w:name w:val="Titolo 1 Carattere"/>
    <w:rPr>
      <w:rFonts w:ascii="Cambria" w:hAnsi="Cambria" w:eastAsia="Times New Roman" w:cs="Times New Roman"/>
      <w:b/>
      <w:bCs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Appleconvertedspace" w:customStyle="1">
    <w:name w:val="apple-converted-space"/>
    <w:rPr/>
  </w:style>
  <w:style w:type="character" w:styleId="Caratteredellanota" w:customStyle="1">
    <w:name w:val="Carattere della nota"/>
    <w:rPr/>
  </w:style>
  <w:style w:type="character" w:styleId="Footnotereference">
    <w:name w:val="footnote reference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Caratterenotadichiusura" w:customStyle="1">
    <w:name w:val="WW-Carattere nota di chiusura"/>
    <w:rPr/>
  </w:style>
  <w:style w:type="character" w:styleId="Endnotereference">
    <w:name w:val="endnote reference"/>
    <w:rPr>
      <w:vertAlign w:val="superscri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FreeSans"/>
    </w:rPr>
  </w:style>
  <w:style w:type="paragraph" w:styleId="Titolo11" w:customStyle="1">
    <w:name w:val="Titolo1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">
    <w:name w:val="Intestazione"/>
    <w:basedOn w:val="Normal"/>
    <w:pPr>
      <w:spacing w:lineRule="auto" w:line="240" w:before="0" w:after="0"/>
    </w:pPr>
    <w:rPr/>
  </w:style>
  <w:style w:type="paragraph" w:styleId="Pidipagina">
    <w:name w:val="Piè di pagina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val="x-none"/>
    </w:rPr>
  </w:style>
  <w:style w:type="paragraph" w:styleId="Annotationtext" w:customStyle="1">
    <w:name w:val="annotation text"/>
    <w:basedOn w:val="Normal"/>
    <w:pPr/>
    <w:rPr>
      <w:sz w:val="24"/>
      <w:szCs w:val="24"/>
      <w:lang w:val="x-none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GrigliaacoloriColore61" w:customStyle="1">
    <w:name w:val="Griglia a colori - Colore 61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LightGridAccent3" w:customStyle="1">
    <w:name w:val="Light Grid Accent 3"/>
    <w:basedOn w:val="Normal"/>
    <w:pPr>
      <w:spacing w:before="0" w:after="200"/>
      <w:ind w:left="720" w:right="0" w:hanging="0"/>
      <w:contextualSpacing/>
    </w:pPr>
    <w:rPr/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ListParagraph">
    <w:name w:val="List Paragraph"/>
    <w:uiPriority w:val="34"/>
    <w:qFormat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ellanormale"/>
    <w:uiPriority w:val="46"/>
    <w:pPr>
      <w:spacing w:line="240" w:after="0" w:lineRule="auto"/>
    </w:pPr>
    <w:tblPr>
      <w:tblStyleRowBandSize w:val="1"/>
      <w:tblStyleColBandSize w:val="1"/>
      <w:tblInd w:type="dxa" w:w="0"/>
      <w:tblBorders>
        <w:top w:space="0" w:sz="4" w:themeTint="66" w:themeColor="accent1" w:color="BDD6EE" w:val="single"/>
        <w:left w:space="0" w:sz="4" w:themeTint="66" w:themeColor="accent1" w:color="BDD6EE" w:val="single"/>
        <w:bottom w:space="0" w:sz="4" w:themeTint="66" w:themeColor="accent1" w:color="BDD6EE" w:val="single"/>
        <w:right w:space="0" w:sz="4" w:themeTint="66" w:themeColor="accent1" w:color="BDD6EE" w:val="single"/>
        <w:insideH w:space="0" w:sz="4" w:themeTint="66" w:themeColor="accent1" w:color="BDD6EE" w:val="single"/>
        <w:insideV w:space="0" w:sz="4" w:themeTint="66" w:themeColor="accent1" w:color="BDD6EE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themeColor="accent1" w:color="9CC2E5" w:val="single"/>
        </w:tcBorders>
      </w:tcPr>
    </w:tblStylePr>
    <w:tblStylePr w:type="lastRow">
      <w:rPr>
        <w:b/>
        <w:bCs/>
      </w:rPr>
      <w:tblPr/>
      <w:tcPr>
        <w:tcBorders>
          <w:top w:space="0" w:sz="2" w:themeColor="accent1" w:color="9CC2E5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ostariffe.it/confronto-offerte-adsl/?q=531" TargetMode="External"/><Relationship Id="rId4" Type="http://schemas.openxmlformats.org/officeDocument/2006/relationships/hyperlink" Target="http://www.sostariffe.it/confronto-offerte-adsl/" TargetMode="External"/><Relationship Id="rId5" Type="http://schemas.openxmlformats.org/officeDocument/2006/relationships/hyperlink" Target="mailto:ufficiostampa@sostariffe.it" TargetMode="External"/><Relationship Id="rId6" Type="http://schemas.openxmlformats.org/officeDocument/2006/relationships/hyperlink" Target="http://www.sostariffe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2015-01-21T09:27:00Z</dcterms:created>
  <dc:creator>Alessandro</dc:creator>
  <dc:language>it-IT</dc:language>
  <cp:lastModifiedBy>alessandro voci</cp:lastModifiedBy>
  <cp:lastPrinted>2012-10-19T16:55:00Z</cp:lastPrinted>
  <dcterms:modified xsi:type="dcterms:W3CDTF">2015-02-12T09:23:24Z</dcterms:modified>
  <cp:revision>16</cp:revision>
</cp:coreProperties>
</file>